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A5" w:rsidRPr="00711CA5" w:rsidRDefault="00711CA5" w:rsidP="00711CA5">
      <w:pPr>
        <w:autoSpaceDE w:val="0"/>
        <w:autoSpaceDN w:val="0"/>
        <w:adjustRightInd w:val="0"/>
        <w:spacing w:after="0" w:line="240" w:lineRule="auto"/>
        <w:rPr>
          <w:rFonts w:ascii="Times New Roman" w:hAnsi="Times New Roman" w:cs="Times New Roman"/>
          <w:i/>
          <w:iCs/>
          <w:sz w:val="24"/>
          <w:szCs w:val="24"/>
        </w:rPr>
      </w:pPr>
      <w:r w:rsidRPr="00711CA5">
        <w:rPr>
          <w:rFonts w:ascii="Times New Roman" w:hAnsi="Times New Roman" w:cs="Times New Roman"/>
          <w:i/>
          <w:iCs/>
          <w:sz w:val="24"/>
          <w:szCs w:val="24"/>
        </w:rPr>
        <w:t xml:space="preserve">18. számú melléklet </w:t>
      </w:r>
      <w:proofErr w:type="gramStart"/>
      <w:r w:rsidRPr="00711CA5">
        <w:rPr>
          <w:rFonts w:ascii="Times New Roman" w:hAnsi="Times New Roman" w:cs="Times New Roman"/>
          <w:i/>
          <w:iCs/>
          <w:sz w:val="24"/>
          <w:szCs w:val="24"/>
        </w:rPr>
        <w:t>a …</w:t>
      </w:r>
      <w:proofErr w:type="gramEnd"/>
      <w:r w:rsidRPr="00711CA5">
        <w:rPr>
          <w:rFonts w:ascii="Times New Roman" w:hAnsi="Times New Roman" w:cs="Times New Roman"/>
          <w:i/>
          <w:iCs/>
          <w:sz w:val="24"/>
          <w:szCs w:val="24"/>
        </w:rPr>
        <w:t>/ 2009. (…) FVM rendelethez:</w:t>
      </w:r>
    </w:p>
    <w:p w:rsidR="00711CA5" w:rsidRPr="00711CA5" w:rsidRDefault="00711CA5" w:rsidP="00711CA5">
      <w:pPr>
        <w:autoSpaceDE w:val="0"/>
        <w:autoSpaceDN w:val="0"/>
        <w:adjustRightInd w:val="0"/>
        <w:spacing w:after="0" w:line="240" w:lineRule="auto"/>
        <w:rPr>
          <w:rFonts w:ascii="Times New Roman" w:hAnsi="Times New Roman" w:cs="Times New Roman"/>
          <w:b/>
          <w:bCs/>
          <w:i/>
          <w:iCs/>
          <w:sz w:val="24"/>
          <w:szCs w:val="24"/>
        </w:rPr>
      </w:pPr>
      <w:r w:rsidRPr="00711CA5">
        <w:rPr>
          <w:rFonts w:ascii="Times New Roman" w:hAnsi="Times New Roman" w:cs="Times New Roman"/>
          <w:b/>
          <w:bCs/>
          <w:i/>
          <w:iCs/>
          <w:sz w:val="24"/>
          <w:szCs w:val="24"/>
        </w:rPr>
        <w:t>Talajmintavétel során betartandó követelmények</w:t>
      </w:r>
    </w:p>
    <w:p w:rsidR="00711CA5" w:rsidRPr="00711CA5" w:rsidRDefault="00711CA5" w:rsidP="00711CA5">
      <w:p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 xml:space="preserve">A talajvizsgálat elvégzéséhez a mintát kötelezettségvállalással érintett egybefüggő területenként kell venni. Egy talajminta legfeljebb öt hektár területet reprezentálhat. Amennyiben a kötelezettségvállalással érintett egybefüggő terület nagyobb, mint öt hektár, akkor a területet megközelítőleg öthektáros mintavételi egységekre kell bontani. A mintavételi egységek meghatározásánál figyelembe kell venni a parcella és táblahatárokat a tápanyag-gazdálkodási terv céljai szerint. Az utolsó gazdálkodási évben esedékes ismételt talajvizsgálatnál a mintákat ugyanazokról a helyekről kell venni. A mintavételi egységeknek talajtanilag egységesnek (homogénnek) kell lenniük, és az így kijelölt egységeken kell az átlagmintát begyűjteni. Az átlagminta egy meghatározott nagyságú terület jellemzésére szolgáló, több helyről, azonos talajmélységből vett azonos tömegű talajmintáinak keveréke. </w:t>
      </w:r>
    </w:p>
    <w:p w:rsidR="00711CA5" w:rsidRPr="00711CA5" w:rsidRDefault="00711CA5" w:rsidP="00711CA5">
      <w:p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A mintavétel az alábbiak szerint történik:</w:t>
      </w:r>
    </w:p>
    <w:p w:rsidR="00711CA5" w:rsidRPr="00711CA5" w:rsidRDefault="00711CA5" w:rsidP="00711CA5">
      <w:pPr>
        <w:pStyle w:val="Listaszerbekezds"/>
        <w:numPr>
          <w:ilvl w:val="0"/>
          <w:numId w:val="1"/>
        </w:num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szántóföldi kultúráknál, a művelt rétegből (általában a 0-30 cm-es) parcellánként, de maximum 5 hektáronként vett átlagminta,</w:t>
      </w:r>
    </w:p>
    <w:p w:rsidR="00711CA5" w:rsidRPr="00711CA5" w:rsidRDefault="00711CA5" w:rsidP="00711CA5">
      <w:pPr>
        <w:pStyle w:val="Listaszerbekezds"/>
        <w:numPr>
          <w:ilvl w:val="0"/>
          <w:numId w:val="1"/>
        </w:num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állókultúráknál, maximum 5 hektáronként vett 2 db átlagminta. A részmintákat almatermésű, csonthéjas és héjas ültetvényeknél 0-30 cm, 30-60 cm; bogyós ültetvényeknél 0-20 cm, 20-40 cm; szőlő ültetvényeknél 0-30 cm, 30-60 cm mélységből kell venni.</w:t>
      </w:r>
    </w:p>
    <w:p w:rsidR="00711CA5" w:rsidRPr="00711CA5" w:rsidRDefault="00711CA5" w:rsidP="00711CA5">
      <w:p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A mintázandó területről a felső, növényi maradványokat tartalmazó réteg eltávolítása után lehet mintát venni. Az azonos tömegű részmintákat átló mentén vagy cikk-cakk vonalban, legalább 20 ponton ajánlott venni. Ezeket a részmintákat kell összekeverni, és az összekevert mintából 1-1 kg tömegű átlagmintát kell a laboratóriumba küldeni elemzésre.</w:t>
      </w:r>
    </w:p>
    <w:p w:rsidR="00711CA5" w:rsidRPr="00711CA5" w:rsidRDefault="00711CA5" w:rsidP="00711CA5">
      <w:p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Tilos mintát venni:</w:t>
      </w:r>
    </w:p>
    <w:p w:rsidR="00711CA5" w:rsidRPr="00711CA5" w:rsidRDefault="00711CA5" w:rsidP="00711CA5">
      <w:pPr>
        <w:pStyle w:val="Listaszerbekezds"/>
        <w:numPr>
          <w:ilvl w:val="0"/>
          <w:numId w:val="2"/>
        </w:num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 xml:space="preserve">szántóföldi kultúra </w:t>
      </w:r>
      <w:proofErr w:type="gramStart"/>
      <w:r w:rsidRPr="00711CA5">
        <w:rPr>
          <w:rFonts w:ascii="Times New Roman" w:hAnsi="Times New Roman" w:cs="Times New Roman"/>
          <w:sz w:val="24"/>
          <w:szCs w:val="24"/>
        </w:rPr>
        <w:t>esetén</w:t>
      </w:r>
      <w:proofErr w:type="gramEnd"/>
      <w:r w:rsidRPr="00711CA5">
        <w:rPr>
          <w:rFonts w:ascii="Times New Roman" w:hAnsi="Times New Roman" w:cs="Times New Roman"/>
          <w:sz w:val="24"/>
          <w:szCs w:val="24"/>
        </w:rPr>
        <w:t xml:space="preserve"> a táblaszélen 20 m-es sávban;</w:t>
      </w:r>
    </w:p>
    <w:p w:rsidR="00711CA5" w:rsidRPr="00711CA5" w:rsidRDefault="00711CA5" w:rsidP="00711CA5">
      <w:pPr>
        <w:pStyle w:val="Listaszerbekezds"/>
        <w:numPr>
          <w:ilvl w:val="0"/>
          <w:numId w:val="2"/>
        </w:num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a forgókban;</w:t>
      </w:r>
    </w:p>
    <w:p w:rsidR="00711CA5" w:rsidRPr="00711CA5" w:rsidRDefault="00711CA5" w:rsidP="00711CA5">
      <w:pPr>
        <w:pStyle w:val="Listaszerbekezds"/>
        <w:numPr>
          <w:ilvl w:val="0"/>
          <w:numId w:val="2"/>
        </w:num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szalmakazlak helyén;</w:t>
      </w:r>
    </w:p>
    <w:p w:rsidR="00711CA5" w:rsidRPr="00711CA5" w:rsidRDefault="00711CA5" w:rsidP="00711CA5">
      <w:pPr>
        <w:pStyle w:val="Listaszerbekezds"/>
        <w:numPr>
          <w:ilvl w:val="0"/>
          <w:numId w:val="2"/>
        </w:num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műtrágya, talajjavító anyag, szerves trágya depók helyén;</w:t>
      </w:r>
    </w:p>
    <w:p w:rsidR="00711CA5" w:rsidRPr="00711CA5" w:rsidRDefault="00711CA5" w:rsidP="00711CA5">
      <w:pPr>
        <w:pStyle w:val="Listaszerbekezds"/>
        <w:numPr>
          <w:ilvl w:val="0"/>
          <w:numId w:val="2"/>
        </w:num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állatok delelő helyén.</w:t>
      </w:r>
    </w:p>
    <w:p w:rsidR="00711CA5" w:rsidRPr="00711CA5" w:rsidRDefault="00711CA5" w:rsidP="00711CA5">
      <w:p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 xml:space="preserve">A mintavétel optimális időpontja a termés betakarítása utáni, de még a trágyázást megelőző időszak, ha a talaj művelhető (nem túl nedves, nem </w:t>
      </w:r>
      <w:proofErr w:type="gramStart"/>
      <w:r w:rsidRPr="00711CA5">
        <w:rPr>
          <w:rFonts w:ascii="Times New Roman" w:hAnsi="Times New Roman" w:cs="Times New Roman"/>
          <w:sz w:val="24"/>
          <w:szCs w:val="24"/>
        </w:rPr>
        <w:t>túl száraz</w:t>
      </w:r>
      <w:proofErr w:type="gramEnd"/>
      <w:r w:rsidRPr="00711CA5">
        <w:rPr>
          <w:rFonts w:ascii="Times New Roman" w:hAnsi="Times New Roman" w:cs="Times New Roman"/>
          <w:sz w:val="24"/>
          <w:szCs w:val="24"/>
        </w:rPr>
        <w:t xml:space="preserve">). </w:t>
      </w:r>
    </w:p>
    <w:p w:rsidR="00711CA5" w:rsidRPr="00711CA5" w:rsidRDefault="00711CA5" w:rsidP="00711CA5">
      <w:p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Mintavételre alkalmas még:</w:t>
      </w:r>
    </w:p>
    <w:p w:rsidR="00711CA5" w:rsidRPr="00711CA5" w:rsidRDefault="00711CA5" w:rsidP="00711CA5">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az ősszel alapműtrágyázott területekről a következő évben, de a trágyázástól számított legalább 100 nap utáni időszak;</w:t>
      </w:r>
    </w:p>
    <w:p w:rsidR="00711CA5" w:rsidRPr="00711CA5" w:rsidRDefault="00711CA5" w:rsidP="00711CA5">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tavasszal műtrágyázott területről a betakarítás után, de legalább az utolsó trágyázást követő100 nap után;</w:t>
      </w:r>
    </w:p>
    <w:p w:rsidR="00711CA5" w:rsidRPr="00711CA5" w:rsidRDefault="00711CA5" w:rsidP="00711CA5">
      <w:pPr>
        <w:pStyle w:val="Listaszerbekezds"/>
        <w:numPr>
          <w:ilvl w:val="0"/>
          <w:numId w:val="3"/>
        </w:num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szervestrágyázást követő 6 hónap elteltével.</w:t>
      </w:r>
    </w:p>
    <w:p w:rsidR="00711CA5" w:rsidRPr="00711CA5" w:rsidRDefault="00711CA5" w:rsidP="00711CA5">
      <w:p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A mintát kódszámozott zacskóba kell gyűjteni és mintaazonosító jeggyel ellátni, amelynek tartalmaznia kell a következőket:</w:t>
      </w:r>
    </w:p>
    <w:p w:rsidR="00711CA5" w:rsidRPr="00711CA5" w:rsidRDefault="00711CA5" w:rsidP="00711CA5">
      <w:p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 földhasználó neve, regisztrációs száma</w:t>
      </w:r>
    </w:p>
    <w:p w:rsidR="00711CA5" w:rsidRPr="00711CA5" w:rsidRDefault="00711CA5" w:rsidP="00711CA5">
      <w:p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 célprogram megnevezése</w:t>
      </w:r>
    </w:p>
    <w:p w:rsidR="00711CA5" w:rsidRPr="00711CA5" w:rsidRDefault="00711CA5" w:rsidP="00711CA5">
      <w:p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 gazdaság helye</w:t>
      </w:r>
    </w:p>
    <w:p w:rsidR="00711CA5" w:rsidRPr="00711CA5" w:rsidRDefault="00711CA5" w:rsidP="00711CA5">
      <w:p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 tábla jele</w:t>
      </w:r>
    </w:p>
    <w:p w:rsidR="00711CA5" w:rsidRPr="00711CA5" w:rsidRDefault="00711CA5" w:rsidP="00711CA5">
      <w:p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 minta kódja</w:t>
      </w:r>
    </w:p>
    <w:p w:rsidR="00711CA5" w:rsidRPr="00711CA5" w:rsidRDefault="00711CA5" w:rsidP="00711CA5">
      <w:pPr>
        <w:autoSpaceDE w:val="0"/>
        <w:autoSpaceDN w:val="0"/>
        <w:adjustRightInd w:val="0"/>
        <w:spacing w:after="0" w:line="240" w:lineRule="auto"/>
        <w:jc w:val="both"/>
        <w:rPr>
          <w:rFonts w:ascii="Times New Roman" w:hAnsi="Times New Roman" w:cs="Times New Roman"/>
          <w:sz w:val="24"/>
          <w:szCs w:val="24"/>
        </w:rPr>
      </w:pPr>
      <w:r w:rsidRPr="00711CA5">
        <w:rPr>
          <w:rFonts w:ascii="Times New Roman" w:hAnsi="Times New Roman" w:cs="Times New Roman"/>
          <w:sz w:val="24"/>
          <w:szCs w:val="24"/>
        </w:rPr>
        <w:t>- mintavétel időpontja</w:t>
      </w:r>
    </w:p>
    <w:p w:rsidR="00711CA5" w:rsidRPr="00711CA5" w:rsidRDefault="00711CA5" w:rsidP="00711CA5">
      <w:pPr>
        <w:jc w:val="both"/>
        <w:rPr>
          <w:rFonts w:ascii="Times New Roman" w:hAnsi="Times New Roman" w:cs="Times New Roman"/>
          <w:sz w:val="24"/>
          <w:szCs w:val="24"/>
        </w:rPr>
      </w:pPr>
      <w:r w:rsidRPr="00711CA5">
        <w:rPr>
          <w:rFonts w:ascii="Times New Roman" w:hAnsi="Times New Roman" w:cs="Times New Roman"/>
          <w:sz w:val="24"/>
          <w:szCs w:val="24"/>
        </w:rPr>
        <w:t>- mintavétel mélysége</w:t>
      </w:r>
    </w:p>
    <w:p w:rsidR="00CB7FDB" w:rsidRDefault="00CB7FDB"/>
    <w:sectPr w:rsidR="00CB7FDB" w:rsidSect="00FE0A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0A6F"/>
    <w:multiLevelType w:val="hybridMultilevel"/>
    <w:tmpl w:val="B12434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B150BF3"/>
    <w:multiLevelType w:val="hybridMultilevel"/>
    <w:tmpl w:val="0B0AFD66"/>
    <w:lvl w:ilvl="0" w:tplc="040E000B">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
    <w:nsid w:val="4630644A"/>
    <w:multiLevelType w:val="hybridMultilevel"/>
    <w:tmpl w:val="E6F86BEA"/>
    <w:lvl w:ilvl="0" w:tplc="040E000B">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11CA5"/>
    <w:rsid w:val="002E2032"/>
    <w:rsid w:val="00711CA5"/>
    <w:rsid w:val="00CB7FDB"/>
    <w:rsid w:val="00EA39A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1CA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11C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2336</Characters>
  <Application>Microsoft Office Word</Application>
  <DocSecurity>0</DocSecurity>
  <Lines>19</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20150368</dc:creator>
  <cp:keywords/>
  <dc:description/>
  <cp:lastModifiedBy>20150368</cp:lastModifiedBy>
  <cp:revision>2</cp:revision>
  <dcterms:created xsi:type="dcterms:W3CDTF">2017-05-09T05:43:00Z</dcterms:created>
  <dcterms:modified xsi:type="dcterms:W3CDTF">2017-05-09T05:44:00Z</dcterms:modified>
</cp:coreProperties>
</file>